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C31" w:rsidRDefault="00302C31" w:rsidP="00302C31">
      <w:pPr>
        <w:jc w:val="center"/>
      </w:pPr>
      <w:r>
        <w:rPr>
          <w:noProof/>
          <w:lang w:eastAsia="en-GB"/>
        </w:rPr>
        <w:drawing>
          <wp:inline distT="0" distB="0" distL="0" distR="0" wp14:anchorId="613E3E06">
            <wp:extent cx="1347470" cy="1146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47470" cy="1146175"/>
                    </a:xfrm>
                    <a:prstGeom prst="rect">
                      <a:avLst/>
                    </a:prstGeom>
                    <a:noFill/>
                  </pic:spPr>
                </pic:pic>
              </a:graphicData>
            </a:graphic>
          </wp:inline>
        </w:drawing>
      </w:r>
    </w:p>
    <w:p w:rsidR="00302C31" w:rsidRDefault="00302C31" w:rsidP="00302C31"/>
    <w:p w:rsidR="00302C31" w:rsidRPr="00086FDD" w:rsidRDefault="00302C31" w:rsidP="00086FDD">
      <w:pPr>
        <w:jc w:val="center"/>
        <w:rPr>
          <w:b/>
          <w:sz w:val="28"/>
          <w:u w:val="single"/>
        </w:rPr>
      </w:pPr>
      <w:r w:rsidRPr="00086FDD">
        <w:rPr>
          <w:b/>
          <w:sz w:val="28"/>
          <w:u w:val="single"/>
        </w:rPr>
        <w:t>Stratford-upon-Avon Boat Club Rules</w:t>
      </w:r>
    </w:p>
    <w:p w:rsidR="00302C31" w:rsidRPr="00086FDD" w:rsidRDefault="00302C31" w:rsidP="00302C31">
      <w:pPr>
        <w:rPr>
          <w:b/>
          <w:u w:val="single"/>
        </w:rPr>
      </w:pPr>
      <w:r w:rsidRPr="00086FDD">
        <w:rPr>
          <w:b/>
          <w:u w:val="single"/>
        </w:rPr>
        <w:t>Subscriptions</w:t>
      </w:r>
    </w:p>
    <w:p w:rsidR="00302C31" w:rsidRDefault="00302C31" w:rsidP="00302C31">
      <w:r>
        <w:t xml:space="preserve">1. Subscriptions will be set annually and ratified at the Annual General Meeting.  Depending on the level of membership, subscriptions may be paid monthly in advance by Standing Order or by a single payment to cover one year starting from 1st September. </w:t>
      </w:r>
    </w:p>
    <w:p w:rsidR="00302C31" w:rsidRDefault="00302C31" w:rsidP="00302C31">
      <w:r>
        <w:t>2. Recognised bodies of students may pay their subscriptions by academic term.</w:t>
      </w:r>
    </w:p>
    <w:p w:rsidR="00302C31" w:rsidRDefault="00302C31" w:rsidP="00302C31">
      <w:r>
        <w:t>3. The rate of subscription for a new member will be one twelfth of the annual subscription multiplied by the number of months remaining until 31st August next from (and including) the month in which the application for membership was accepted plus the standard club joining fee.</w:t>
      </w:r>
    </w:p>
    <w:p w:rsidR="00302C31" w:rsidRDefault="00302C31" w:rsidP="00302C31">
      <w:r>
        <w:t xml:space="preserve">4.  The Committee may subsidize the subscription payable by members who are suffering financial hardship. </w:t>
      </w:r>
    </w:p>
    <w:p w:rsidR="00302C31" w:rsidRDefault="00302C31" w:rsidP="00302C31">
      <w:r>
        <w:t>5. Persons who are or have been members of the Club and have, in the opinion of the Committee, rendered good service to the Club may be offered Senior Membership for life.  Such members will not total more than 10 (ten) at any one time.</w:t>
      </w:r>
    </w:p>
    <w:p w:rsidR="00302C31" w:rsidRDefault="00302C31" w:rsidP="00302C31">
      <w:r>
        <w:t>6.  All members who wish to compete for the Club are required to keep a minimum of £20 on deposit with the Membership Secretary to pay for racing fees and towing costs.  These funds are called the ‘entry fund.’</w:t>
      </w:r>
    </w:p>
    <w:p w:rsidR="00302C31" w:rsidRDefault="00302C31" w:rsidP="00302C31">
      <w:r>
        <w:t>7. No member shall be allowed to use the Club's boats or boating facilities if their subscription or entry fund is in arrears. The Membership Secretary will post, in the Clubroom, a list of those members who have paid and their class of membership. A list of members whose subscription or entry fund is in arrears will be presented at each committee meeting.</w:t>
      </w:r>
    </w:p>
    <w:p w:rsidR="00302C31" w:rsidRPr="00086FDD" w:rsidRDefault="00302C31" w:rsidP="00302C31">
      <w:pPr>
        <w:rPr>
          <w:b/>
          <w:u w:val="single"/>
        </w:rPr>
      </w:pPr>
      <w:r w:rsidRPr="00086FDD">
        <w:rPr>
          <w:b/>
          <w:u w:val="single"/>
        </w:rPr>
        <w:t>Organisation of Rowing</w:t>
      </w:r>
    </w:p>
    <w:p w:rsidR="00302C31" w:rsidRDefault="00302C31" w:rsidP="00302C31">
      <w:r>
        <w:t>8.  Safety - The Club has a responsibility for the safety of members and for the development of a culture of safety in all activities associated with rowing. The primary responsibility for ensuring safe practice within our club lies with the Club Officers and the Club Committee. The Club Committee has appointed a specific individual as a Club Safety Adviser who takes the lead in promoting safe practice, but this appointment does not remove the accountability for safety from the Officers and Committee members nor the responsibility of all Members to be safety conscious and to act in a responsible manner. In this respect, every member of the club has an important part to play. Minimum Standards are described throughout British Rowing’s Row Safe document and they should be regarded as the strongest guidance for you as a member to make safe decisions whilst using the club. All members must assess their use in relation to the specific circumstances represented by the location, weather and river conditions, crew compositio</w:t>
      </w:r>
      <w:r w:rsidR="002B0C92">
        <w:t>n and any other relevant factors; as described in the club safety plan and risk assessments.</w:t>
      </w:r>
    </w:p>
    <w:p w:rsidR="00302C31" w:rsidRDefault="00302C31" w:rsidP="00302C31">
      <w:r>
        <w:t>9. A Rowing Committee appointed by and at the discretion of the Captain shall assist him/her in organising, selecting and coaching athletes/squads/crews</w:t>
      </w:r>
      <w:r w:rsidR="00722E65">
        <w:t>/ boats and equipment</w:t>
      </w:r>
      <w:r>
        <w:t xml:space="preserve">. </w:t>
      </w:r>
    </w:p>
    <w:p w:rsidR="00302C31" w:rsidRDefault="00302C31" w:rsidP="00302C31">
      <w:r>
        <w:t>10.  All members must abide by the Avon Navigation Trust’s navigation rules.</w:t>
      </w:r>
    </w:p>
    <w:p w:rsidR="00302C31" w:rsidRDefault="00302C31" w:rsidP="00302C31">
      <w:r>
        <w:lastRenderedPageBreak/>
        <w:t xml:space="preserve">11.  No rower may go upstream until deemed competent by the Captain, Vice-Captain or Junior Co-ordinator. No junior or adaptive member is to go upstream unless accompanied by a launch with a qualified driver and a responsible adult.  If the responsible adult is not a Club Coach then permission must be granted from the Head Coach or Junior Co-ordinator. </w:t>
      </w:r>
    </w:p>
    <w:p w:rsidR="00302C31" w:rsidRDefault="00302C31" w:rsidP="00302C31">
      <w:r>
        <w:t xml:space="preserve">12.  No junior crew may boat against the advice of the Duty Coach.  The Duty Coach will make their decision based upon local conditions and their experience.  The Duty Coach will be the Head Coach.  If the Head Coach is not present the duties will lie with the Junior Co-ordinator who will then deputise the responsibility as </w:t>
      </w:r>
      <w:r w:rsidR="002B0C92">
        <w:t>they see</w:t>
      </w:r>
      <w:r>
        <w:t xml:space="preserve"> fit if not present.</w:t>
      </w:r>
    </w:p>
    <w:p w:rsidR="00302C31" w:rsidRDefault="00302C31" w:rsidP="00302C31">
      <w:r>
        <w:t>13.  All rowing members must attest to being able to swim 50m in light clothing and tread water for 2 minutes.</w:t>
      </w:r>
    </w:p>
    <w:p w:rsidR="00302C31" w:rsidRDefault="00722E65" w:rsidP="00302C31">
      <w:r w:rsidRPr="002B0C92">
        <w:t>1</w:t>
      </w:r>
      <w:r w:rsidR="002B0C92">
        <w:t>4</w:t>
      </w:r>
      <w:r w:rsidRPr="002B0C92">
        <w:t>.</w:t>
      </w:r>
      <w:r>
        <w:t xml:space="preserve">  All</w:t>
      </w:r>
      <w:r w:rsidR="00302C31">
        <w:t xml:space="preserve"> members must complete a capsize drill and swimming test within 3 months of joining the club.</w:t>
      </w:r>
    </w:p>
    <w:p w:rsidR="00302C31" w:rsidRDefault="00302C31" w:rsidP="00302C31">
      <w:r>
        <w:t>Care and use of boats</w:t>
      </w:r>
    </w:p>
    <w:p w:rsidR="00302C31" w:rsidRDefault="00DB0A25" w:rsidP="00302C31">
      <w:r>
        <w:t>15</w:t>
      </w:r>
      <w:r w:rsidR="00302C31">
        <w:t xml:space="preserve">. The member pulling the bow oar in any boat shall have command of the crew unless another member has </w:t>
      </w:r>
      <w:r w:rsidR="008E2874">
        <w:t>been designa</w:t>
      </w:r>
      <w:r w:rsidR="00086FDD">
        <w:t>ted by the Captain/ VC/ Junior C</w:t>
      </w:r>
      <w:r w:rsidR="008E2874">
        <w:t>o-ordinator.</w:t>
      </w:r>
    </w:p>
    <w:p w:rsidR="00302C31" w:rsidRDefault="00DB0A25" w:rsidP="00302C31">
      <w:r>
        <w:t>16</w:t>
      </w:r>
      <w:r w:rsidR="00302C31">
        <w:t xml:space="preserve">. No member shall be entitled to the use of more than one club boat at a time, nor to remove any club boat from the Boathouse, except for bona-fide immediate use, or to retain such a club boat unless he/she remains personally in charge of it. Any dispute regarding the use of any particular boat or boats shall be settled by the Captain, Vice-Captain or Junior Co-ordinator. </w:t>
      </w:r>
    </w:p>
    <w:p w:rsidR="00302C31" w:rsidRDefault="00DB0A25" w:rsidP="00302C31">
      <w:r>
        <w:t>17</w:t>
      </w:r>
      <w:r w:rsidR="00302C31">
        <w:t>. Members shall only use suc</w:t>
      </w:r>
      <w:r w:rsidR="008E2874">
        <w:t>h</w:t>
      </w:r>
      <w:r w:rsidR="00302C31">
        <w:t xml:space="preserve"> boats as the Captain shall from time to time deem them qualified to use. </w:t>
      </w:r>
    </w:p>
    <w:p w:rsidR="00302C31" w:rsidRDefault="00DB0A25" w:rsidP="00302C31">
      <w:r>
        <w:t>18</w:t>
      </w:r>
      <w:r w:rsidR="00302C31">
        <w:t xml:space="preserve">. All members before taking out a boat whether it be club or personally owned (including a coaching launch), shall enter in the book provided for that purpose at the Boathouse their names, the time, name of boat used, and the name of any persons who may accompany them. When returning the boat to the Boathouse the book must be signed to show that the outing has been completed. </w:t>
      </w:r>
    </w:p>
    <w:p w:rsidR="00302C31" w:rsidRDefault="00DB0A25" w:rsidP="00302C31">
      <w:r>
        <w:t>19</w:t>
      </w:r>
      <w:r w:rsidR="00302C31">
        <w:t>. Any damage to boats</w:t>
      </w:r>
      <w:r w:rsidR="00D14106">
        <w:t xml:space="preserve"> </w:t>
      </w:r>
      <w:r w:rsidR="00D14106" w:rsidRPr="00540577">
        <w:t>prior to boating</w:t>
      </w:r>
      <w:r w:rsidR="00302C31">
        <w:t xml:space="preserve"> or other equipment shall be noted in the book provided.</w:t>
      </w:r>
    </w:p>
    <w:p w:rsidR="00302C31" w:rsidRDefault="00DB0A25" w:rsidP="00302C31">
      <w:r>
        <w:t>20</w:t>
      </w:r>
      <w:r w:rsidR="00302C31">
        <w:t xml:space="preserve">. Any person breaking or injuring anything belonging to the Club by negligence or improper usage shall pay a sum to repair or replace the same as may be directed by the Committee. </w:t>
      </w:r>
    </w:p>
    <w:p w:rsidR="00302C31" w:rsidRDefault="00DB0A25" w:rsidP="00302C31">
      <w:r>
        <w:t>21</w:t>
      </w:r>
      <w:r w:rsidR="00302C31">
        <w:t xml:space="preserve">. The Club boats, blades and equipment used off site shall be returned to the Boathouse after each use, but the Captain may make any special order with reference to their return. </w:t>
      </w:r>
    </w:p>
    <w:p w:rsidR="00302C31" w:rsidRDefault="00DB0A25" w:rsidP="00302C31">
      <w:r>
        <w:t>22</w:t>
      </w:r>
      <w:r w:rsidR="00302C31">
        <w:t xml:space="preserve">. Every member on landing from a Club boat, or boat being used by the Club, shall assist in cleaning and storing such boat and in doing so shall follow the directions of the Duty Coach or Boatman </w:t>
      </w:r>
    </w:p>
    <w:p w:rsidR="00302C31" w:rsidRDefault="00DB0A25" w:rsidP="00302C31">
      <w:r>
        <w:t>23</w:t>
      </w:r>
      <w:r w:rsidR="00302C31">
        <w:t xml:space="preserve">.  </w:t>
      </w:r>
      <w:proofErr w:type="gramStart"/>
      <w:r w:rsidR="00302C31">
        <w:t>Rowing</w:t>
      </w:r>
      <w:proofErr w:type="gramEnd"/>
      <w:r w:rsidR="00302C31">
        <w:t xml:space="preserve"> at night is restricted to one crew boat on the water at any time past dusk.  </w:t>
      </w:r>
      <w:r w:rsidR="00D14106">
        <w:t>White n</w:t>
      </w:r>
      <w:r w:rsidR="00302C31">
        <w:t>avigation lights must be used and permission given from the Captain, Vice-Captain(s) or Junior Co-ordinator.</w:t>
      </w:r>
    </w:p>
    <w:p w:rsidR="00302C31" w:rsidRDefault="00DB0A25" w:rsidP="00302C31">
      <w:r>
        <w:t>24</w:t>
      </w:r>
      <w:r w:rsidR="00302C31">
        <w:t>. Club blades shall not be used away from the Club unless painted in Club colours.</w:t>
      </w:r>
    </w:p>
    <w:p w:rsidR="00302C31" w:rsidRDefault="00DB0A25" w:rsidP="00302C31">
      <w:r>
        <w:t>25</w:t>
      </w:r>
      <w:r w:rsidR="00302C31">
        <w:t>.  All club equipment is set up for club use.  Any technical adjustments that differ from the club setting may only be done with the permission of the Head Coach and must be returned to the club setting at the end of the outing.</w:t>
      </w:r>
    </w:p>
    <w:p w:rsidR="00302C31" w:rsidRDefault="00DB0A25" w:rsidP="00302C31">
      <w:r>
        <w:t>26</w:t>
      </w:r>
      <w:r w:rsidR="00302C31">
        <w:t xml:space="preserve">. Members competing for SUABC will be required to wear the racing strip of the Club. </w:t>
      </w:r>
    </w:p>
    <w:p w:rsidR="00302C31" w:rsidRDefault="00DB0A25" w:rsidP="00302C31">
      <w:r>
        <w:t>27</w:t>
      </w:r>
      <w:r w:rsidR="00302C31">
        <w:t xml:space="preserve">. No member shall represent the Club in any race without first obtaining the sanction of the Captain, Vice-Captain(s) or Junior Co-ordinator. No member whose subscription or entry fund is in arrears shall represent the Club in any event. </w:t>
      </w:r>
    </w:p>
    <w:p w:rsidR="00302C31" w:rsidRDefault="00DB0A25" w:rsidP="00302C31">
      <w:r>
        <w:lastRenderedPageBreak/>
        <w:t>28</w:t>
      </w:r>
      <w:r w:rsidR="00302C31">
        <w:t xml:space="preserve">.  No member shall enter events and take club equipment without the agreement of their Vice-Captain of the Junior Co-ordinator </w:t>
      </w:r>
    </w:p>
    <w:p w:rsidR="002B0C92" w:rsidRDefault="00DB0A25" w:rsidP="00302C31">
      <w:r>
        <w:t>29</w:t>
      </w:r>
      <w:r w:rsidR="00302C31">
        <w:t>. The Captain, Vice-Captain(s) or Junior Co-ordinator shall be responsible for entering the crew to</w:t>
      </w:r>
      <w:r w:rsidR="002B0C92">
        <w:t xml:space="preserve"> compete in any race. The </w:t>
      </w:r>
      <w:r w:rsidR="00302C31">
        <w:t xml:space="preserve">Committee shall decide what expenses, if any, of such crew shall be paid by the Club. </w:t>
      </w:r>
    </w:p>
    <w:p w:rsidR="00302C31" w:rsidRPr="00086FDD" w:rsidRDefault="00302C31" w:rsidP="00302C31">
      <w:pPr>
        <w:rPr>
          <w:b/>
          <w:u w:val="single"/>
        </w:rPr>
      </w:pPr>
      <w:r w:rsidRPr="00086FDD">
        <w:rPr>
          <w:b/>
          <w:u w:val="single"/>
        </w:rPr>
        <w:t>Access to the Boathouse</w:t>
      </w:r>
    </w:p>
    <w:p w:rsidR="00302C31" w:rsidRDefault="00DB0A25" w:rsidP="00302C31">
      <w:r>
        <w:t>30</w:t>
      </w:r>
      <w:r w:rsidR="00302C31">
        <w:t>.  All Senior Club members are allowed a key to</w:t>
      </w:r>
      <w:r w:rsidR="00DF7C93">
        <w:t xml:space="preserve"> the main entrance</w:t>
      </w:r>
      <w:r w:rsidR="00302C31">
        <w:t>. Junior members are only allowed a main entrance key if they have a private boat racked at the club.</w:t>
      </w:r>
    </w:p>
    <w:p w:rsidR="008D43AC" w:rsidRPr="008D43AC" w:rsidRDefault="008D43AC" w:rsidP="008D43AC">
      <w:pPr>
        <w:spacing w:after="0" w:line="240" w:lineRule="auto"/>
        <w:rPr>
          <w:rFonts w:ascii="Times New Roman" w:eastAsia="Times New Roman" w:hAnsi="Times New Roman" w:cs="Times New Roman"/>
          <w:sz w:val="24"/>
          <w:szCs w:val="24"/>
          <w:lang w:eastAsia="en-GB"/>
        </w:rPr>
      </w:pPr>
      <w:r w:rsidRPr="008D43AC">
        <w:rPr>
          <w:rFonts w:ascii="Calibri" w:eastAsia="Times New Roman" w:hAnsi="Calibri" w:cs="Times New Roman"/>
          <w:lang w:eastAsia="en-GB"/>
        </w:rPr>
        <w:t>31. A maximum of 6 cars can be parked in the club grounds at any one time, always leaving an additional space free for disabled/emergency access, i.e. total capacity is 7 cars.  Once this maximum is reached at any time then members should use nearby public car parks. </w:t>
      </w:r>
      <w:r w:rsidRPr="008D43AC">
        <w:rPr>
          <w:rFonts w:ascii="Calibri" w:eastAsia="Times New Roman" w:hAnsi="Calibri" w:cs="Times New Roman"/>
          <w:sz w:val="23"/>
          <w:szCs w:val="23"/>
          <w:lang w:eastAsia="en-GB"/>
        </w:rPr>
        <w:t>Members park on site at their own risk, the Club accepts no liability for damage or losses. </w:t>
      </w:r>
      <w:r w:rsidRPr="008D43AC">
        <w:rPr>
          <w:rFonts w:ascii="Calibri" w:eastAsia="Times New Roman" w:hAnsi="Calibri" w:cs="Times New Roman"/>
          <w:lang w:eastAsia="en-GB"/>
        </w:rPr>
        <w:t>Vehicles must </w:t>
      </w:r>
      <w:r w:rsidRPr="008D43AC">
        <w:rPr>
          <w:rFonts w:ascii="Calibri" w:eastAsia="Times New Roman" w:hAnsi="Calibri" w:cs="Times New Roman"/>
          <w:sz w:val="23"/>
          <w:szCs w:val="23"/>
          <w:lang w:eastAsia="en-GB"/>
        </w:rPr>
        <w:t>exercise appropriate caution and speed at all times and </w:t>
      </w:r>
      <w:r w:rsidRPr="008D43AC">
        <w:rPr>
          <w:rFonts w:ascii="Calibri" w:eastAsia="Times New Roman" w:hAnsi="Calibri" w:cs="Times New Roman"/>
          <w:lang w:eastAsia="en-GB"/>
        </w:rPr>
        <w:t>be parked in an orderly and considerate manner </w:t>
      </w:r>
      <w:r w:rsidRPr="008D43AC">
        <w:rPr>
          <w:rFonts w:ascii="Calibri" w:eastAsia="Times New Roman" w:hAnsi="Calibri" w:cs="Times New Roman"/>
          <w:sz w:val="23"/>
          <w:szCs w:val="23"/>
          <w:lang w:eastAsia="en-GB"/>
        </w:rPr>
        <w:t> </w:t>
      </w:r>
      <w:r w:rsidRPr="008D43AC">
        <w:rPr>
          <w:rFonts w:ascii="Calibri" w:eastAsia="Times New Roman" w:hAnsi="Calibri" w:cs="Times New Roman"/>
          <w:lang w:eastAsia="en-GB"/>
        </w:rPr>
        <w:t>such that no obstruction is presented to site access, other vehicles</w:t>
      </w:r>
      <w:r w:rsidRPr="008D43AC">
        <w:rPr>
          <w:rFonts w:ascii="Calibri" w:eastAsia="Times New Roman" w:hAnsi="Calibri" w:cs="Times New Roman"/>
          <w:color w:val="000000"/>
          <w:lang w:eastAsia="en-GB"/>
        </w:rPr>
        <w:t> or to the </w:t>
      </w:r>
      <w:r w:rsidRPr="008D43AC">
        <w:rPr>
          <w:rFonts w:ascii="Calibri" w:eastAsia="Times New Roman" w:hAnsi="Calibri" w:cs="Times New Roman"/>
          <w:lang w:eastAsia="en-GB"/>
        </w:rPr>
        <w:t>movement of boats or trailers. Blue Badge holders may park at any time. Vehicles loading/unloading boats or containing heavy tools being used in the Club may also park </w:t>
      </w:r>
      <w:r w:rsidRPr="008D43AC">
        <w:rPr>
          <w:rFonts w:ascii="Calibri" w:eastAsia="Times New Roman" w:hAnsi="Calibri" w:cs="Times New Roman"/>
          <w:sz w:val="23"/>
          <w:szCs w:val="23"/>
          <w:lang w:eastAsia="en-GB"/>
        </w:rPr>
        <w:t>at that time</w:t>
      </w:r>
      <w:r w:rsidRPr="008D43AC">
        <w:rPr>
          <w:rFonts w:ascii="Calibri" w:eastAsia="Times New Roman" w:hAnsi="Calibri" w:cs="Times New Roman"/>
          <w:lang w:eastAsia="en-GB"/>
        </w:rPr>
        <w:t>. </w:t>
      </w:r>
      <w:r w:rsidRPr="008D43AC">
        <w:rPr>
          <w:rFonts w:ascii="Calibri" w:eastAsia="Times New Roman" w:hAnsi="Calibri" w:cs="Times New Roman"/>
          <w:u w:val="single"/>
          <w:lang w:eastAsia="en-GB"/>
        </w:rPr>
        <w:t>At Peak Times</w:t>
      </w:r>
      <w:r w:rsidRPr="008D43AC">
        <w:rPr>
          <w:rFonts w:ascii="Calibri" w:eastAsia="Times New Roman" w:hAnsi="Calibri" w:cs="Times New Roman"/>
          <w:lang w:eastAsia="en-GB"/>
        </w:rPr>
        <w:t> only the following people are allowed to park in the club grounds whilst on duty, who must all display a</w:t>
      </w:r>
      <w:r w:rsidRPr="008D43AC">
        <w:rPr>
          <w:rFonts w:ascii="Calibri" w:eastAsia="Times New Roman" w:hAnsi="Calibri" w:cs="Times New Roman"/>
          <w:sz w:val="23"/>
          <w:szCs w:val="23"/>
          <w:lang w:eastAsia="en-GB"/>
        </w:rPr>
        <w:t> valid permit</w:t>
      </w:r>
      <w:r w:rsidRPr="008D43AC">
        <w:rPr>
          <w:rFonts w:ascii="Calibri" w:eastAsia="Times New Roman" w:hAnsi="Calibri" w:cs="Times New Roman"/>
          <w:lang w:eastAsia="en-GB"/>
        </w:rPr>
        <w:t>: Committee members, qualified coaches, boatmen and qualified launch drivers </w:t>
      </w:r>
      <w:r w:rsidRPr="008D43AC">
        <w:rPr>
          <w:rFonts w:ascii="Calibri" w:eastAsia="Times New Roman" w:hAnsi="Calibri" w:cs="Times New Roman"/>
          <w:sz w:val="23"/>
          <w:szCs w:val="23"/>
          <w:lang w:eastAsia="en-GB"/>
        </w:rPr>
        <w:t>. </w:t>
      </w:r>
      <w:r w:rsidRPr="008D43AC">
        <w:rPr>
          <w:rFonts w:ascii="Calibri" w:eastAsia="Times New Roman" w:hAnsi="Calibri" w:cs="Times New Roman"/>
          <w:lang w:eastAsia="en-GB"/>
        </w:rPr>
        <w:t> </w:t>
      </w:r>
      <w:r w:rsidRPr="008D43AC">
        <w:rPr>
          <w:rFonts w:ascii="Calibri" w:eastAsia="Times New Roman" w:hAnsi="Calibri" w:cs="Times New Roman"/>
          <w:u w:val="single"/>
          <w:lang w:eastAsia="en-GB"/>
        </w:rPr>
        <w:t>Outside Peak Times</w:t>
      </w:r>
      <w:r w:rsidRPr="008D43AC">
        <w:rPr>
          <w:rFonts w:ascii="Calibri" w:eastAsia="Times New Roman" w:hAnsi="Calibri" w:cs="Times New Roman"/>
          <w:lang w:eastAsia="en-GB"/>
        </w:rPr>
        <w:t>, members may park onsite, to use the club's facilities subject to the above conditions on vehicle numbers and parking etiquette.</w:t>
      </w:r>
    </w:p>
    <w:p w:rsidR="008D43AC" w:rsidRDefault="008D43AC" w:rsidP="00302C31">
      <w:pPr>
        <w:rPr>
          <w:b/>
          <w:u w:val="single"/>
        </w:rPr>
      </w:pPr>
    </w:p>
    <w:p w:rsidR="00302C31" w:rsidRPr="00086FDD" w:rsidRDefault="00302C31" w:rsidP="00302C31">
      <w:pPr>
        <w:rPr>
          <w:b/>
          <w:u w:val="single"/>
        </w:rPr>
      </w:pPr>
      <w:bookmarkStart w:id="0" w:name="_GoBack"/>
      <w:bookmarkEnd w:id="0"/>
      <w:r w:rsidRPr="00086FDD">
        <w:rPr>
          <w:b/>
          <w:u w:val="single"/>
        </w:rPr>
        <w:t>Members' Responsibilities</w:t>
      </w:r>
    </w:p>
    <w:p w:rsidR="00302C31" w:rsidRDefault="00DB0A25" w:rsidP="00302C31">
      <w:r>
        <w:t>32</w:t>
      </w:r>
      <w:r w:rsidR="00302C31">
        <w:t xml:space="preserve">. </w:t>
      </w:r>
      <w:proofErr w:type="gramStart"/>
      <w:r w:rsidR="00302C31">
        <w:t>During</w:t>
      </w:r>
      <w:proofErr w:type="gramEnd"/>
      <w:r w:rsidR="00302C31">
        <w:t xml:space="preserve"> each year, every member shall help run at least one event organised by the Committee and every member over 18 years of age shall undertake bar/food duties at various times of the year when called upon.   Additionally all members must be prepared to help with the running of the annual regatta</w:t>
      </w:r>
      <w:r w:rsidR="00DF7C93">
        <w:t>s</w:t>
      </w:r>
      <w:r w:rsidR="00302C31">
        <w:t xml:space="preserve">. </w:t>
      </w:r>
    </w:p>
    <w:p w:rsidR="00302C31" w:rsidRPr="00086FDD" w:rsidRDefault="00302C31" w:rsidP="00302C31">
      <w:pPr>
        <w:rPr>
          <w:b/>
          <w:u w:val="single"/>
        </w:rPr>
      </w:pPr>
      <w:r w:rsidRPr="00086FDD">
        <w:rPr>
          <w:b/>
          <w:u w:val="single"/>
        </w:rPr>
        <w:t>Alterations to the Rules</w:t>
      </w:r>
    </w:p>
    <w:p w:rsidR="00302C31" w:rsidRDefault="00DB0A25" w:rsidP="00302C31">
      <w:r>
        <w:t>33</w:t>
      </w:r>
      <w:r w:rsidR="00302C31">
        <w:t>. The Committee may make temporary changes to these rules at their discretion. Temporary changes shall be displayed for at least 10 days before they take effect. Temporary changes shall be submitted to the next General Meeting of the Club for approval.</w:t>
      </w:r>
    </w:p>
    <w:p w:rsidR="00156B46" w:rsidRDefault="00DB0A25" w:rsidP="00302C31">
      <w:r>
        <w:t>34</w:t>
      </w:r>
      <w:r w:rsidR="00302C31">
        <w:t>. Permanent changes to these Rules shall not be made without the consent of a simple majority of the members present and voting at a General Meeting called for that purpose. Proposed changes to these rules must be displayed for a minimum of 10 days before the General Meeting at which they are to be discussed.</w:t>
      </w:r>
    </w:p>
    <w:sectPr w:rsidR="00156B46" w:rsidSect="004D39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31"/>
    <w:rsid w:val="00086FDD"/>
    <w:rsid w:val="00135314"/>
    <w:rsid w:val="00156B46"/>
    <w:rsid w:val="002B0C92"/>
    <w:rsid w:val="00302C31"/>
    <w:rsid w:val="004D39AD"/>
    <w:rsid w:val="00540577"/>
    <w:rsid w:val="00722E65"/>
    <w:rsid w:val="007540C9"/>
    <w:rsid w:val="008D43AC"/>
    <w:rsid w:val="008E2874"/>
    <w:rsid w:val="00966028"/>
    <w:rsid w:val="00A05862"/>
    <w:rsid w:val="00C07829"/>
    <w:rsid w:val="00D14106"/>
    <w:rsid w:val="00DB0A25"/>
    <w:rsid w:val="00DF7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E5D309-A9A9-4E90-80F3-C0DB2DB5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2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C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879690">
      <w:bodyDiv w:val="1"/>
      <w:marLeft w:val="0"/>
      <w:marRight w:val="0"/>
      <w:marTop w:val="0"/>
      <w:marBottom w:val="0"/>
      <w:divBdr>
        <w:top w:val="none" w:sz="0" w:space="0" w:color="auto"/>
        <w:left w:val="none" w:sz="0" w:space="0" w:color="auto"/>
        <w:bottom w:val="none" w:sz="0" w:space="0" w:color="auto"/>
        <w:right w:val="none" w:sz="0" w:space="0" w:color="auto"/>
      </w:divBdr>
      <w:divsChild>
        <w:div w:id="1820001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Gondola Group</Company>
  <LinksUpToDate>false</LinksUpToDate>
  <CharactersWithSpaces>9010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Bird</dc:creator>
  <cp:lastModifiedBy>Jane Hadland</cp:lastModifiedBy>
  <cp:revision>2</cp:revision>
  <dcterms:created xsi:type="dcterms:W3CDTF">2016-06-10T06:59:00Z</dcterms:created>
  <dcterms:modified xsi:type="dcterms:W3CDTF">2016-06-10T06:59:00Z</dcterms:modified>
</cp:coreProperties>
</file>